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597D54">
        <w:rPr>
          <w:sz w:val="28"/>
          <w:szCs w:val="28"/>
        </w:rPr>
        <w:t>01 / R.B / 2017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 xml:space="preserve">wania o udzielenie zamówienia publicznego prowadzonego w trybie przetargu nieograniczonego pn </w:t>
      </w:r>
      <w:r w:rsidR="00597D54" w:rsidRPr="00597D54">
        <w:rPr>
          <w:szCs w:val="24"/>
        </w:rPr>
        <w:t xml:space="preserve">wymiana stolarki okiennej drewnianej na okna z PCV w lokalach mieszkalnych budynków przy ul. 1 go Maja 27A, ul. Reja 66, ul. Waryńskiego 35, Osiedle II blok 16, 19 w Suwałkach </w:t>
      </w:r>
      <w:r w:rsidR="00436A89" w:rsidRPr="00597D54">
        <w:rPr>
          <w:szCs w:val="24"/>
        </w:rPr>
        <w:t xml:space="preserve">prowadzonego przez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32E" w:rsidRDefault="00DC632E" w:rsidP="00FC7751">
      <w:r>
        <w:separator/>
      </w:r>
    </w:p>
  </w:endnote>
  <w:endnote w:type="continuationSeparator" w:id="0">
    <w:p w:rsidR="00DC632E" w:rsidRDefault="00DC632E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32E" w:rsidRDefault="00DC632E" w:rsidP="00FC7751">
      <w:r>
        <w:separator/>
      </w:r>
    </w:p>
  </w:footnote>
  <w:footnote w:type="continuationSeparator" w:id="0">
    <w:p w:rsidR="00DC632E" w:rsidRDefault="00DC632E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>Załącznik Nr 5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1787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6</cp:revision>
  <cp:lastPrinted>2016-09-09T13:05:00Z</cp:lastPrinted>
  <dcterms:created xsi:type="dcterms:W3CDTF">2016-11-08T10:10:00Z</dcterms:created>
  <dcterms:modified xsi:type="dcterms:W3CDTF">2017-01-31T07:35:00Z</dcterms:modified>
</cp:coreProperties>
</file>